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81" w:rsidRDefault="000F1781"/>
    <w:p w:rsidR="00AC7B74" w:rsidRPr="00AC7B74" w:rsidRDefault="00AC7B74" w:rsidP="00AC7B74">
      <w:pPr>
        <w:jc w:val="center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  <w:b/>
          <w:bCs/>
        </w:rPr>
        <w:t>AVISO DE LICITAÇÃO</w:t>
      </w:r>
      <w:r w:rsidRPr="00AC7B74">
        <w:rPr>
          <w:rFonts w:ascii="Calibri Light" w:hAnsi="Calibri Light" w:cs="Calibri Light"/>
        </w:rPr>
        <w:br/>
      </w:r>
      <w:r w:rsidRPr="00AC7B74">
        <w:rPr>
          <w:rFonts w:ascii="Calibri Light" w:hAnsi="Calibri Light" w:cs="Calibri Light"/>
          <w:b/>
          <w:bCs/>
        </w:rPr>
        <w:t>CONCOR</w:t>
      </w:r>
      <w:r w:rsidR="003D699C">
        <w:rPr>
          <w:rFonts w:ascii="Calibri Light" w:hAnsi="Calibri Light" w:cs="Calibri Light"/>
          <w:b/>
          <w:bCs/>
        </w:rPr>
        <w:t>RÊNCIA PÚBLICA ELETRÔNICA Nº 004</w:t>
      </w:r>
      <w:r w:rsidRPr="00AC7B74">
        <w:rPr>
          <w:rFonts w:ascii="Calibri Light" w:hAnsi="Calibri Light" w:cs="Calibri Light"/>
          <w:b/>
          <w:bCs/>
        </w:rPr>
        <w:t>/2026</w:t>
      </w:r>
    </w:p>
    <w:p w:rsidR="00B1634B" w:rsidRPr="00B1634B" w:rsidRDefault="00AC7B74" w:rsidP="00AC7B74">
      <w:pPr>
        <w:jc w:val="both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</w:rPr>
        <w:t xml:space="preserve">O Município de </w:t>
      </w:r>
      <w:r w:rsidRPr="00AC7B74">
        <w:rPr>
          <w:rFonts w:ascii="Calibri Light" w:hAnsi="Calibri Light" w:cs="Calibri Light"/>
          <w:b/>
          <w:bCs/>
        </w:rPr>
        <w:t>Condeúba – BA</w:t>
      </w:r>
      <w:r w:rsidRPr="00AC7B74">
        <w:rPr>
          <w:rFonts w:ascii="Calibri Light" w:hAnsi="Calibri Light" w:cs="Calibri Light"/>
        </w:rPr>
        <w:t xml:space="preserve">, por intermédio de seu Agente de Contratação, torna público que realizará licitação, na modalidade </w:t>
      </w:r>
      <w:r w:rsidRPr="00AC7B74">
        <w:rPr>
          <w:rFonts w:ascii="Calibri Light" w:hAnsi="Calibri Light" w:cs="Calibri Light"/>
          <w:b/>
          <w:bCs/>
        </w:rPr>
        <w:t>CONCORRÊNCIA PÚBLICA – ELETRÔNICA</w:t>
      </w:r>
      <w:r w:rsidRPr="00AC7B74">
        <w:rPr>
          <w:rFonts w:ascii="Calibri Light" w:hAnsi="Calibri Light" w:cs="Calibri Light"/>
        </w:rPr>
        <w:t xml:space="preserve">, do tipo </w:t>
      </w:r>
      <w:r w:rsidRPr="00AC7B74">
        <w:rPr>
          <w:rFonts w:ascii="Calibri Light" w:hAnsi="Calibri Light" w:cs="Calibri Light"/>
          <w:b/>
          <w:bCs/>
        </w:rPr>
        <w:t>MENOR PREÇO GLOBAL</w:t>
      </w:r>
      <w:r w:rsidRPr="00AC7B74">
        <w:rPr>
          <w:rFonts w:ascii="Calibri Light" w:hAnsi="Calibri Light" w:cs="Calibri Light"/>
        </w:rPr>
        <w:t>, nos termos da Lei nº 14.133/2021 e demais normas aplicáveis.</w:t>
      </w:r>
      <w:r w:rsidR="0064321F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OBJETO:</w:t>
      </w:r>
      <w:r w:rsidRPr="00AC7B74">
        <w:rPr>
          <w:rFonts w:ascii="Calibri Light" w:hAnsi="Calibri Light" w:cs="Calibri Light"/>
        </w:rPr>
        <w:t xml:space="preserve"> </w:t>
      </w:r>
      <w:r w:rsidR="000A1A87" w:rsidRPr="00624570">
        <w:rPr>
          <w:rFonts w:ascii="Calibri Light" w:hAnsi="Calibri Light" w:cs="Arial"/>
          <w:bCs/>
          <w:caps/>
          <w:sz w:val="23"/>
          <w:szCs w:val="23"/>
        </w:rPr>
        <w:t>CONTRATAÇÃO DE EMPRESA PARA EXECUÇÃO DAS OBRAS DE REQUALIFICAÇÃO URBANA – PARQUE AMBIENTAL RIO GAVIÃO – PARTE 01, NO MUNICÍPIO DE CONDEÚBA, INCLUINDO FORNECIMENTO DE MATERIAIS, MÃO DE OBRA, EQUIPAMENTOS, TRANSPORTE E DEMAIS SERVIÇOS NECESSÁRIOS, CONFORME ESPECIFICAÇÕES CONSTANTES NO TERMO DE REFERÊNCIA E CRONOGRAMA ORÇAMENTÁRIO</w:t>
      </w:r>
      <w:r w:rsidR="00F51CF4">
        <w:rPr>
          <w:rFonts w:ascii="Calibri Light" w:hAnsi="Calibri Light" w:cs="Calibri Light"/>
        </w:rPr>
        <w:t xml:space="preserve"> </w:t>
      </w:r>
      <w:r w:rsidR="0064321F">
        <w:rPr>
          <w:rFonts w:ascii="Calibri Light" w:hAnsi="Calibri Light" w:cs="Calibri Light"/>
        </w:rPr>
        <w:t>Nº</w:t>
      </w:r>
      <w:r w:rsidR="00F51CF4" w:rsidRPr="00F51CF4">
        <w:rPr>
          <w:rFonts w:ascii="Calibri Light" w:hAnsi="Calibri Light" w:cs="Calibri Light"/>
        </w:rPr>
        <w:t xml:space="preserve"> / ANO DA PROPOSTA:</w:t>
      </w:r>
      <w:r w:rsidR="0064321F" w:rsidRPr="0064321F">
        <w:t xml:space="preserve"> </w:t>
      </w:r>
      <w:r w:rsidR="0064321F" w:rsidRPr="0064321F">
        <w:rPr>
          <w:rFonts w:ascii="Calibri Light" w:hAnsi="Calibri Light" w:cs="Calibri Light"/>
        </w:rPr>
        <w:t>013772/2025</w:t>
      </w:r>
      <w:r w:rsidRPr="00AC7B74">
        <w:rPr>
          <w:rFonts w:ascii="Calibri Light" w:hAnsi="Calibri Light" w:cs="Calibri Light"/>
        </w:rPr>
        <w:t>.</w:t>
      </w:r>
      <w:r w:rsidR="00B32215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DATA E HORÁRIO DA SESSÃO PÚBLICA:</w:t>
      </w:r>
      <w:r w:rsidR="0064321F">
        <w:rPr>
          <w:rFonts w:ascii="Calibri Light" w:hAnsi="Calibri Light" w:cs="Calibri Light"/>
          <w:b/>
          <w:bCs/>
        </w:rPr>
        <w:t xml:space="preserve"> </w:t>
      </w:r>
      <w:r w:rsidR="001B5AD4">
        <w:rPr>
          <w:rFonts w:ascii="Calibri Light" w:hAnsi="Calibri Light" w:cs="Calibri Light"/>
        </w:rPr>
        <w:t>03/07</w:t>
      </w:r>
      <w:r w:rsidR="00AC7821">
        <w:rPr>
          <w:rFonts w:ascii="Calibri Light" w:hAnsi="Calibri Light" w:cs="Calibri Light"/>
        </w:rPr>
        <w:t>/2026, às 08</w:t>
      </w:r>
      <w:r w:rsidRPr="00AC7B74">
        <w:rPr>
          <w:rFonts w:ascii="Calibri Light" w:hAnsi="Calibri Light" w:cs="Calibri Light"/>
        </w:rPr>
        <w:t>h</w:t>
      </w:r>
      <w:r w:rsidR="00AC7821">
        <w:rPr>
          <w:rFonts w:ascii="Calibri Light" w:hAnsi="Calibri Light" w:cs="Calibri Light"/>
        </w:rPr>
        <w:t>0</w:t>
      </w:r>
      <w:r w:rsidRPr="00AC7B74">
        <w:rPr>
          <w:rFonts w:ascii="Calibri Light" w:hAnsi="Calibri Light" w:cs="Calibri Light"/>
        </w:rPr>
        <w:t>0min.</w:t>
      </w:r>
      <w:r w:rsidR="00B1634B" w:rsidRPr="00AC7B74">
        <w:rPr>
          <w:rFonts w:ascii="Calibri Light" w:hAnsi="Calibri Light" w:cs="Calibri Light"/>
          <w:b/>
          <w:bCs/>
        </w:rPr>
        <w:t>INFORMAÇÕES:</w:t>
      </w:r>
      <w:r w:rsidR="00B1634B">
        <w:rPr>
          <w:rFonts w:ascii="Calibri Light" w:hAnsi="Calibri Light" w:cs="Calibri Light"/>
        </w:rPr>
        <w:t>E</w:t>
      </w:r>
      <w:r w:rsidR="00B1634B" w:rsidRPr="00AC7B74">
        <w:rPr>
          <w:rFonts w:ascii="Calibri Light" w:hAnsi="Calibri Light" w:cs="Calibri Light"/>
        </w:rPr>
        <w:t>ncontram-se disponíveis para download nos sites:</w:t>
      </w:r>
      <w:hyperlink r:id="rId7" w:tgtFrame="_new" w:history="1">
        <w:r w:rsidR="00B1634B" w:rsidRPr="00AC7B74">
          <w:rPr>
            <w:rStyle w:val="Hyperlink"/>
            <w:rFonts w:ascii="Calibri Light" w:hAnsi="Calibri Light" w:cs="Calibri Light"/>
          </w:rPr>
          <w:t>https://portal.licitanet.com.br/</w:t>
        </w:r>
      </w:hyperlink>
      <w:r w:rsidR="00B1634B">
        <w:rPr>
          <w:rFonts w:ascii="Calibri Light" w:hAnsi="Calibri Light" w:cs="Calibri Light"/>
        </w:rPr>
        <w:t xml:space="preserve">; </w:t>
      </w:r>
      <w:hyperlink r:id="rId8" w:history="1">
        <w:r w:rsidR="00B1634B" w:rsidRPr="00AC7B74">
          <w:rPr>
            <w:rStyle w:val="Hyperlink"/>
            <w:rFonts w:ascii="Calibri Light" w:hAnsi="Calibri Light" w:cs="Calibri Light"/>
          </w:rPr>
          <w:t>https://portal.condeuba.ba.gov.br/</w:t>
        </w:r>
      </w:hyperlink>
      <w:r w:rsidR="00B1634B">
        <w:rPr>
          <w:rFonts w:ascii="Calibri Light" w:hAnsi="Calibri Light" w:cs="Calibri Light"/>
        </w:rPr>
        <w:t xml:space="preserve">; </w:t>
      </w:r>
      <w:r w:rsidR="00B1634B" w:rsidRPr="00AC7B74">
        <w:rPr>
          <w:rFonts w:ascii="Calibri Light" w:hAnsi="Calibri Light" w:cs="Calibri Light"/>
        </w:rPr>
        <w:t>Portal Nacional de Contratações Públicas – PNCP</w:t>
      </w:r>
      <w:r w:rsidR="00990B9B">
        <w:rPr>
          <w:rFonts w:ascii="Calibri Light" w:hAnsi="Calibri Light" w:cs="Calibri Light"/>
        </w:rPr>
        <w:t xml:space="preserve"> </w:t>
      </w:r>
      <w:r w:rsidR="00B1634B" w:rsidRPr="00AC7B74">
        <w:rPr>
          <w:rFonts w:ascii="Calibri Light" w:hAnsi="Calibri Light" w:cs="Calibri Light"/>
        </w:rPr>
        <w:t xml:space="preserve">ou pelo e-mail </w:t>
      </w:r>
      <w:hyperlink r:id="rId9" w:history="1">
        <w:r w:rsidR="00B1634B" w:rsidRPr="00614F24">
          <w:rPr>
            <w:rStyle w:val="Hyperlink"/>
            <w:rFonts w:ascii="Calibri Light" w:hAnsi="Calibri Light" w:cs="Calibri Light"/>
            <w:b/>
            <w:bCs/>
          </w:rPr>
          <w:t>licitacao@condeuba.ba.gov.br</w:t>
        </w:r>
      </w:hyperlink>
      <w:r w:rsidR="00B1634B" w:rsidRPr="00AC7B74">
        <w:rPr>
          <w:rFonts w:ascii="Calibri Light" w:hAnsi="Calibri Light" w:cs="Calibri Light"/>
        </w:rPr>
        <w:t>.</w:t>
      </w:r>
      <w:r w:rsidR="001B5AD4">
        <w:rPr>
          <w:rFonts w:ascii="Calibri Light" w:hAnsi="Calibri Light" w:cs="Calibri Light"/>
        </w:rPr>
        <w:t>Condeúba – Ba, 1</w:t>
      </w:r>
      <w:r w:rsidR="00E95B4A">
        <w:rPr>
          <w:rFonts w:ascii="Calibri Light" w:hAnsi="Calibri Light" w:cs="Calibri Light"/>
        </w:rPr>
        <w:t>7</w:t>
      </w:r>
      <w:r w:rsidR="003D699C">
        <w:rPr>
          <w:rFonts w:ascii="Calibri Light" w:hAnsi="Calibri Light" w:cs="Calibri Light"/>
        </w:rPr>
        <w:t xml:space="preserve"> de junho</w:t>
      </w:r>
      <w:r w:rsidR="000679E3">
        <w:rPr>
          <w:rFonts w:ascii="Calibri Light" w:hAnsi="Calibri Light" w:cs="Calibri Light"/>
        </w:rPr>
        <w:t xml:space="preserve"> </w:t>
      </w:r>
      <w:r w:rsidR="00C62ADD">
        <w:rPr>
          <w:rFonts w:ascii="Calibri Light" w:hAnsi="Calibri Light" w:cs="Calibri Light"/>
        </w:rPr>
        <w:t xml:space="preserve">de 2026. </w:t>
      </w:r>
      <w:r w:rsidRPr="00AC7B74">
        <w:rPr>
          <w:rFonts w:ascii="Calibri Light" w:hAnsi="Calibri Light" w:cs="Calibri Light"/>
        </w:rPr>
        <w:t>Adonildo Ribeiro da Silva</w:t>
      </w:r>
      <w:r w:rsidR="00B1634B">
        <w:rPr>
          <w:rFonts w:ascii="Calibri Light" w:hAnsi="Calibri Light" w:cs="Calibri Light"/>
        </w:rPr>
        <w:t xml:space="preserve"> - </w:t>
      </w:r>
      <w:r w:rsidR="00B1634B" w:rsidRPr="00B1634B">
        <w:rPr>
          <w:rFonts w:ascii="Calibri Light" w:hAnsi="Calibri Light" w:cs="Calibri Light"/>
        </w:rPr>
        <w:t>Agente De Contratação</w:t>
      </w:r>
    </w:p>
    <w:p w:rsidR="00AC7B74" w:rsidRPr="00AC7B74" w:rsidRDefault="00AC7B74">
      <w:pPr>
        <w:rPr>
          <w:rFonts w:ascii="Calibri Light" w:hAnsi="Calibri Light" w:cs="Calibri Light"/>
        </w:rPr>
      </w:pPr>
    </w:p>
    <w:sectPr w:rsidR="00AC7B74" w:rsidRPr="00AC7B74" w:rsidSect="00AC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558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688" w:rsidRDefault="002F4688">
      <w:pPr>
        <w:spacing w:after="0" w:line="240" w:lineRule="auto"/>
      </w:pPr>
      <w:r>
        <w:separator/>
      </w:r>
    </w:p>
  </w:endnote>
  <w:endnote w:type="continuationSeparator" w:id="1">
    <w:p w:rsidR="002F4688" w:rsidRDefault="002F4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688" w:rsidRDefault="002F4688">
      <w:pPr>
        <w:spacing w:after="0" w:line="240" w:lineRule="auto"/>
      </w:pPr>
      <w:r>
        <w:separator/>
      </w:r>
    </w:p>
  </w:footnote>
  <w:footnote w:type="continuationSeparator" w:id="1">
    <w:p w:rsidR="002F4688" w:rsidRDefault="002F4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9E2" w:rsidRDefault="00AC7B74">
    <w:pPr>
      <w:pStyle w:val="Cabealho"/>
    </w:pPr>
    <w:r w:rsidRPr="00C5057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-257810</wp:posOffset>
          </wp:positionV>
          <wp:extent cx="6202018" cy="794825"/>
          <wp:effectExtent l="0" t="0" r="0" b="5715"/>
          <wp:wrapNone/>
          <wp:docPr id="10450252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747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2018" cy="79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0F1781"/>
    <w:rsid w:val="000679E3"/>
    <w:rsid w:val="00091CA4"/>
    <w:rsid w:val="000A1A87"/>
    <w:rsid w:val="000B62AE"/>
    <w:rsid w:val="000D3C3C"/>
    <w:rsid w:val="000F1781"/>
    <w:rsid w:val="00141FEA"/>
    <w:rsid w:val="00151CF7"/>
    <w:rsid w:val="001B1585"/>
    <w:rsid w:val="001B5AD4"/>
    <w:rsid w:val="001D1118"/>
    <w:rsid w:val="002028B3"/>
    <w:rsid w:val="002418E0"/>
    <w:rsid w:val="002F4688"/>
    <w:rsid w:val="00326191"/>
    <w:rsid w:val="003B608B"/>
    <w:rsid w:val="003D699C"/>
    <w:rsid w:val="00454C8D"/>
    <w:rsid w:val="004603A5"/>
    <w:rsid w:val="004A7A6F"/>
    <w:rsid w:val="004C59AC"/>
    <w:rsid w:val="0064321F"/>
    <w:rsid w:val="006B71F7"/>
    <w:rsid w:val="007561AD"/>
    <w:rsid w:val="007609F7"/>
    <w:rsid w:val="0076504C"/>
    <w:rsid w:val="007B7284"/>
    <w:rsid w:val="007F3E88"/>
    <w:rsid w:val="008059A6"/>
    <w:rsid w:val="00811FA6"/>
    <w:rsid w:val="00821DF5"/>
    <w:rsid w:val="008A2183"/>
    <w:rsid w:val="00990B9B"/>
    <w:rsid w:val="009E0213"/>
    <w:rsid w:val="00A255FC"/>
    <w:rsid w:val="00A2583F"/>
    <w:rsid w:val="00A62650"/>
    <w:rsid w:val="00A865BF"/>
    <w:rsid w:val="00AB293E"/>
    <w:rsid w:val="00AC7821"/>
    <w:rsid w:val="00AC7B74"/>
    <w:rsid w:val="00AF2DB7"/>
    <w:rsid w:val="00B1634B"/>
    <w:rsid w:val="00B259C2"/>
    <w:rsid w:val="00B32215"/>
    <w:rsid w:val="00B90BBE"/>
    <w:rsid w:val="00C50C8C"/>
    <w:rsid w:val="00C62ADD"/>
    <w:rsid w:val="00CB7EA3"/>
    <w:rsid w:val="00CE4848"/>
    <w:rsid w:val="00D36A16"/>
    <w:rsid w:val="00D435A6"/>
    <w:rsid w:val="00D509E2"/>
    <w:rsid w:val="00D73856"/>
    <w:rsid w:val="00D761CD"/>
    <w:rsid w:val="00D82627"/>
    <w:rsid w:val="00DF2332"/>
    <w:rsid w:val="00E45FED"/>
    <w:rsid w:val="00E57662"/>
    <w:rsid w:val="00E87636"/>
    <w:rsid w:val="00E95B4A"/>
    <w:rsid w:val="00EA013D"/>
    <w:rsid w:val="00EA515B"/>
    <w:rsid w:val="00EE5E4D"/>
    <w:rsid w:val="00F51CF4"/>
    <w:rsid w:val="00FB671F"/>
    <w:rsid w:val="00FE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A6F"/>
  </w:style>
  <w:style w:type="paragraph" w:styleId="Ttulo1">
    <w:name w:val="heading 1"/>
    <w:basedOn w:val="Normal"/>
    <w:next w:val="Normal"/>
    <w:uiPriority w:val="9"/>
    <w:qFormat/>
    <w:rsid w:val="004A7A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4A7A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4A7A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4A7A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4A7A6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4A7A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4A7A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4A7A6F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4370"/>
  </w:style>
  <w:style w:type="paragraph" w:styleId="Rodap">
    <w:name w:val="footer"/>
    <w:basedOn w:val="Normal"/>
    <w:link w:val="Rodap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4370"/>
  </w:style>
  <w:style w:type="paragraph" w:styleId="Subttulo">
    <w:name w:val="Subtitle"/>
    <w:basedOn w:val="Normal"/>
    <w:next w:val="Normal"/>
    <w:uiPriority w:val="11"/>
    <w:qFormat/>
    <w:rsid w:val="004A7A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nhideWhenUsed/>
    <w:rsid w:val="00091CA4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C7B7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condeuba.ba.gov.br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portal.licitanet.com.br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itacao@condeuba.ba.gov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iq1X2jaf2nFbbNBTuKTBrb6e1w==">CgMxLjA4AHIhMWtBMzhIWE5FdGl0QVE5YTNSS0FmQV9BVkpVZHdSM3FU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César</dc:creator>
  <cp:lastModifiedBy>User</cp:lastModifiedBy>
  <cp:revision>6</cp:revision>
  <dcterms:created xsi:type="dcterms:W3CDTF">2026-06-10T11:40:00Z</dcterms:created>
  <dcterms:modified xsi:type="dcterms:W3CDTF">2026-06-19T16:00:00Z</dcterms:modified>
</cp:coreProperties>
</file>